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52DCBEE"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 dniu _________</w:t>
      </w:r>
      <w:r w:rsidR="00163940">
        <w:rPr>
          <w:rFonts w:ascii="Cambria" w:hAnsi="Cambria" w:cs="Arial"/>
          <w:sz w:val="22"/>
          <w:szCs w:val="22"/>
          <w:lang w:eastAsia="pl-PL"/>
        </w:rPr>
        <w:t>__ r. w Zgierzu</w:t>
      </w:r>
      <w:r>
        <w:rPr>
          <w:rFonts w:ascii="Cambria" w:hAnsi="Cambria" w:cs="Arial"/>
          <w:sz w:val="22"/>
          <w:szCs w:val="22"/>
          <w:lang w:eastAsia="pl-PL"/>
        </w:rPr>
        <w:t xml:space="preserve">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985C16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Grotniki z siedzibą w Zgierzu („Zamawiający”)</w:t>
      </w:r>
    </w:p>
    <w:p w14:paraId="6B589B3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Ogrodnicza 6/8; </w:t>
      </w:r>
    </w:p>
    <w:p w14:paraId="4146E21F" w14:textId="77777777" w:rsidR="00C14A68" w:rsidRPr="004E21A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95 - 100</w:t>
      </w:r>
      <w:r w:rsidRPr="004E21A8">
        <w:rPr>
          <w:rFonts w:ascii="Cambria" w:hAnsi="Cambria" w:cs="Arial"/>
          <w:sz w:val="22"/>
          <w:szCs w:val="22"/>
          <w:lang w:eastAsia="pl-PL"/>
        </w:rPr>
        <w:t xml:space="preserve"> </w:t>
      </w:r>
      <w:r>
        <w:rPr>
          <w:rFonts w:ascii="Cambria" w:hAnsi="Cambria" w:cs="Arial"/>
          <w:sz w:val="22"/>
          <w:szCs w:val="22"/>
          <w:lang w:eastAsia="pl-PL"/>
        </w:rPr>
        <w:t>Zgierz</w:t>
      </w:r>
    </w:p>
    <w:p w14:paraId="575D9CFF"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7320016466</w:t>
      </w:r>
      <w:r w:rsidRPr="004E21A8">
        <w:rPr>
          <w:rFonts w:ascii="Cambria" w:hAnsi="Cambria" w:cs="Arial"/>
          <w:sz w:val="22"/>
          <w:szCs w:val="22"/>
          <w:lang w:eastAsia="pl-PL"/>
        </w:rPr>
        <w:t xml:space="preserve">, REGON </w:t>
      </w:r>
      <w:r>
        <w:rPr>
          <w:rFonts w:ascii="Cambria" w:hAnsi="Cambria" w:cs="Arial"/>
          <w:sz w:val="22"/>
          <w:szCs w:val="22"/>
          <w:lang w:eastAsia="pl-PL"/>
        </w:rPr>
        <w:t>470022842</w:t>
      </w:r>
    </w:p>
    <w:p w14:paraId="3D5CC565"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1D61BAD1" w14:textId="2B0D769B" w:rsidR="0013110C" w:rsidRDefault="00C14A68" w:rsidP="00C14A68">
      <w:pPr>
        <w:suppressAutoHyphens w:val="0"/>
        <w:spacing w:before="120"/>
        <w:rPr>
          <w:rFonts w:ascii="Cambria" w:hAnsi="Cambria" w:cs="Arial"/>
          <w:sz w:val="22"/>
          <w:szCs w:val="22"/>
          <w:lang w:eastAsia="pl-PL"/>
        </w:rPr>
      </w:pPr>
      <w:r>
        <w:rPr>
          <w:rFonts w:ascii="Cambria" w:hAnsi="Cambria" w:cs="Arial"/>
          <w:sz w:val="22"/>
          <w:szCs w:val="22"/>
          <w:lang w:eastAsia="pl-PL"/>
        </w:rPr>
        <w:t xml:space="preserve">mgr inż. Krzysztofa Sztarka </w:t>
      </w:r>
      <w:r w:rsidRPr="004E21A8">
        <w:rPr>
          <w:rFonts w:ascii="Cambria" w:hAnsi="Cambria" w:cs="Arial"/>
          <w:sz w:val="22"/>
          <w:szCs w:val="22"/>
          <w:lang w:eastAsia="pl-PL"/>
        </w:rPr>
        <w:t xml:space="preserve">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2A641FC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w:t>
      </w:r>
      <w:r w:rsidR="00080B2B">
        <w:rPr>
          <w:rFonts w:ascii="Cambria" w:hAnsi="Cambria" w:cs="Arial"/>
          <w:sz w:val="22"/>
          <w:szCs w:val="22"/>
          <w:lang w:eastAsia="pl-PL"/>
        </w:rPr>
        <w:t>zamówienia publicznego na „Wykonywanie usług z zakresu gospodarki leśnej na terenie Nadleśnictwa Grotniki w 2022 roku”</w:t>
      </w:r>
      <w:r w:rsidR="004F00FE">
        <w:rPr>
          <w:rFonts w:ascii="Cambria" w:hAnsi="Cambria" w:cs="Arial"/>
          <w:sz w:val="22"/>
          <w:szCs w:val="22"/>
          <w:lang w:eastAsia="pl-PL"/>
        </w:rPr>
        <w:t xml:space="preserve"> – edycja 4</w:t>
      </w:r>
      <w:bookmarkStart w:id="0" w:name="_GoBack"/>
      <w:bookmarkEnd w:id="0"/>
      <w:r w:rsidR="00080B2B">
        <w:rPr>
          <w:rFonts w:ascii="Cambria" w:hAnsi="Cambria" w:cs="Arial"/>
          <w:sz w:val="22"/>
          <w:szCs w:val="22"/>
          <w:lang w:eastAsia="pl-PL"/>
        </w:rPr>
        <w:t xml:space="preserve"> </w:t>
      </w:r>
      <w:r>
        <w:rPr>
          <w:rFonts w:ascii="Cambria" w:hAnsi="Cambria" w:cs="Arial"/>
          <w:sz w:val="22"/>
          <w:szCs w:val="22"/>
          <w:lang w:eastAsia="pl-PL"/>
        </w:rPr>
        <w:t xml:space="preserve">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37B3DBE8" w:rsidR="00CE0976" w:rsidRDefault="0013110C"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42EF13A6" w14:textId="77777777" w:rsidR="001159B7" w:rsidRPr="004E21A8" w:rsidRDefault="001159B7"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 zakresie ochrony miejsc gniazdowania ptaków zobowiązany jest do niezwłocznego powiadamiania Przedstawiciela Zamawiającego o każdorazowym przypadku ścięcia drzewa z dziuplą lub gniazdem ptaków. </w:t>
      </w:r>
    </w:p>
    <w:p w14:paraId="0A082688" w14:textId="77777777" w:rsidR="001159B7" w:rsidRPr="001159B7" w:rsidRDefault="001159B7" w:rsidP="001159B7">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lastRenderedPageBreak/>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z Wykonaniem Zastępczym Zamawiający może potrącić z wynagrodzenia Wykonawcy. Jeżeli potrącenie z wynagrodzenia Wykonawcy kosztów poniesionych przez </w:t>
      </w:r>
      <w:r>
        <w:rPr>
          <w:rFonts w:ascii="Cambria" w:hAnsi="Cambria" w:cs="Arial"/>
          <w:bCs/>
          <w:iCs/>
          <w:color w:val="000000"/>
          <w:sz w:val="22"/>
          <w:szCs w:val="22"/>
          <w:lang w:eastAsia="pl-PL"/>
        </w:rPr>
        <w:lastRenderedPageBreak/>
        <w:t>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454A81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w:t>
      </w:r>
      <w:r w:rsidR="004D0EA5">
        <w:rPr>
          <w:rFonts w:ascii="Cambria" w:hAnsi="Cambria" w:cs="Arial"/>
          <w:sz w:val="22"/>
          <w:szCs w:val="22"/>
          <w:lang w:eastAsia="pl-PL"/>
        </w:rPr>
        <w:t xml:space="preserve"> zawarcia umowy</w:t>
      </w:r>
      <w:r w:rsidR="00E328B0">
        <w:rPr>
          <w:rFonts w:ascii="Cambria" w:hAnsi="Cambria" w:cs="Arial"/>
          <w:sz w:val="22"/>
          <w:szCs w:val="22"/>
          <w:lang w:eastAsia="pl-PL"/>
        </w:rPr>
        <w:t xml:space="preserve"> do dnia 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07A934FF"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B32BCBF" w14:textId="77777777" w:rsidR="00DD71B4" w:rsidRPr="00BC35B3"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W zakresie czynności związanych z przygotowaniem drewna W0 do odbioru, Wykonawca zobowiązany jest do:</w:t>
      </w:r>
    </w:p>
    <w:p w14:paraId="247FCF1E"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 xml:space="preserve">-okorowania dłużyc w miejscu pomiaru średnicy drewna W0 iglastego, </w:t>
      </w:r>
    </w:p>
    <w:p w14:paraId="563982AC"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-składowania dłużyc na legarach,</w:t>
      </w:r>
    </w:p>
    <w:p w14:paraId="7756D2FA" w14:textId="77777777" w:rsidR="00DD71B4" w:rsidRPr="00B92AB2"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-usunięcia wszelkich pozostałości po rzazach.</w:t>
      </w:r>
    </w:p>
    <w:p w14:paraId="0162C4D3" w14:textId="36530CF6" w:rsidR="00DD71B4" w:rsidRPr="00DD71B4"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92AB2">
        <w:rPr>
          <w:rFonts w:ascii="Cambria" w:eastAsia="Calibri" w:hAnsi="Cambria" w:cs="Arial"/>
          <w:sz w:val="22"/>
          <w:szCs w:val="22"/>
          <w:lang w:eastAsia="en-US"/>
        </w:rPr>
        <w:t>Wykonawca ma obowiązek uczestniczyć w szkoleniu BHP dla ZUL wraz z weryfikacją praktycznych umiejętności z zakresu pozyskania drewna zorganizowana przez Zamawiającego.</w:t>
      </w:r>
    </w:p>
    <w:p w14:paraId="7D5401A4" w14:textId="35952153" w:rsidR="0009497D" w:rsidRDefault="0009497D" w:rsidP="00DD71B4">
      <w:pPr>
        <w:suppressAutoHyphens w:val="0"/>
        <w:spacing w:before="120"/>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w:t>
      </w:r>
      <w:r>
        <w:rPr>
          <w:rFonts w:ascii="Cambria" w:hAnsi="Cambria" w:cs="Arial"/>
          <w:sz w:val="22"/>
          <w:szCs w:val="22"/>
          <w:lang w:eastAsia="pl-PL"/>
        </w:rPr>
        <w:lastRenderedPageBreak/>
        <w:t xml:space="preserve">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lastRenderedPageBreak/>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428B5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w:t>
      </w:r>
      <w:r w:rsidR="00CC140A">
        <w:rPr>
          <w:rFonts w:ascii="Cambria" w:hAnsi="Cambria" w:cs="Arial"/>
          <w:sz w:val="22"/>
          <w:szCs w:val="22"/>
          <w:lang w:eastAsia="pl-PL"/>
        </w:rPr>
        <w:t xml:space="preserve">mawiającego w formie pisemnej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5817C8B7" w:rsidR="0013110C" w:rsidRPr="00DD71B4"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DD71B4">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t>
      </w:r>
      <w:r w:rsidR="003E5A42">
        <w:rPr>
          <w:rFonts w:ascii="Cambria" w:hAnsi="Cambria" w:cs="Arial"/>
          <w:sz w:val="22"/>
          <w:szCs w:val="22"/>
          <w:lang w:eastAsia="pl-PL"/>
        </w:rPr>
        <w:t xml:space="preserve">wała na piśmie wg. Załącznika nr 7 do niniejszej Umowy. </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2486FCAD"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5A1428E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Ustrukturyzowaną fakturę elektroniczną należy wysyłać na następujący adres Zamawiającego na PEF: </w:t>
      </w:r>
      <w:r w:rsidR="001447F3">
        <w:rPr>
          <w:rFonts w:ascii="Cambria" w:hAnsi="Cambria" w:cs="Arial"/>
          <w:sz w:val="22"/>
          <w:szCs w:val="22"/>
          <w:lang w:eastAsia="pl-PL"/>
        </w:rPr>
        <w:t>NIP/7320016466</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5C2B458" w:rsidR="0013110C" w:rsidRPr="001447F3" w:rsidRDefault="0013110C" w:rsidP="001447F3">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447F3">
        <w:rPr>
          <w:rFonts w:ascii="Cambria" w:hAnsi="Cambria" w:cs="Arial"/>
          <w:sz w:val="22"/>
          <w:szCs w:val="22"/>
          <w:lang w:eastAsia="pl-PL"/>
        </w:rPr>
        <w:t>siedziby Nadleśnictwa w Zgierzu przy ul. Ogrodniczej 6/8.</w:t>
      </w:r>
    </w:p>
    <w:p w14:paraId="6C436E1E" w14:textId="77777777" w:rsidR="00E37329" w:rsidRDefault="00E37329" w:rsidP="00E3732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p>
    <w:p w14:paraId="71E4551B"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w:t>
      </w:r>
    </w:p>
    <w:p w14:paraId="5FA1CF56"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w:t>
      </w:r>
      <w:r w:rsidRPr="004E21A8">
        <w:rPr>
          <w:rFonts w:ascii="Cambria" w:hAnsi="Cambria" w:cs="Arial"/>
          <w:sz w:val="22"/>
          <w:szCs w:val="22"/>
          <w:lang w:eastAsia="pl-PL"/>
        </w:rPr>
        <w:t xml:space="preserve"> </w:t>
      </w:r>
    </w:p>
    <w:p w14:paraId="5D9C110C" w14:textId="77777777" w:rsidR="00E37329" w:rsidRPr="004052AA" w:rsidRDefault="00E37329" w:rsidP="00E3732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0343AA1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0D6548">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6FE48956"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1170320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w:t>
      </w:r>
      <w:r w:rsidR="002873D1">
        <w:rPr>
          <w:rFonts w:ascii="Cambria" w:hAnsi="Cambria" w:cs="Arial"/>
          <w:sz w:val="22"/>
          <w:szCs w:val="22"/>
          <w:lang w:eastAsia="pl-PL"/>
        </w:rPr>
        <w:t xml:space="preserve">ą niż 100 000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03710885"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732161">
        <w:rPr>
          <w:rFonts w:ascii="Cambria" w:hAnsi="Cambria" w:cs="Arial"/>
          <w:sz w:val="22"/>
          <w:szCs w:val="22"/>
          <w:lang w:eastAsia="pl-PL"/>
        </w:rPr>
        <w:t xml:space="preserve">i </w:t>
      </w:r>
      <w:r>
        <w:rPr>
          <w:rFonts w:ascii="Cambria" w:hAnsi="Cambria" w:cs="Arial"/>
          <w:sz w:val="22"/>
          <w:szCs w:val="22"/>
          <w:lang w:eastAsia="pl-PL"/>
        </w:rPr>
        <w:t>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EDC9D59" w14:textId="77777777" w:rsidR="00D052AD" w:rsidRDefault="00D052AD" w:rsidP="00D052A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08D20AB" w14:textId="77777777" w:rsidR="00D052AD" w:rsidRDefault="00D052AD" w:rsidP="00D052A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12B28F3" w14:textId="0E057D0A"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D41548">
        <w:rPr>
          <w:rFonts w:ascii="Cambria" w:hAnsi="Cambria" w:cs="Arial"/>
          <w:sz w:val="22"/>
          <w:szCs w:val="22"/>
          <w:lang w:eastAsia="pl-PL"/>
        </w:rPr>
        <w:t xml:space="preserve">95-100 </w:t>
      </w:r>
      <w:r w:rsidR="000A6E4C">
        <w:rPr>
          <w:rFonts w:ascii="Cambria" w:hAnsi="Cambria" w:cs="Arial"/>
          <w:sz w:val="22"/>
          <w:szCs w:val="22"/>
          <w:lang w:eastAsia="pl-PL"/>
        </w:rPr>
        <w:t>Zgierz, ul. Ogrodnicza 6/8</w:t>
      </w:r>
    </w:p>
    <w:p w14:paraId="0FCEAA2D" w14:textId="4F328E78"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42 716 42 59</w:t>
      </w:r>
    </w:p>
    <w:p w14:paraId="06634729" w14:textId="5B091E41"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42 719 07 36</w:t>
      </w:r>
    </w:p>
    <w:p w14:paraId="29AD95F6" w14:textId="4D81C180"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grotniki@lodz.lasy.gov.pl</w:t>
      </w:r>
    </w:p>
    <w:p w14:paraId="035EBC56" w14:textId="77777777" w:rsidR="00D052AD" w:rsidRDefault="00D052AD" w:rsidP="00D052AD">
      <w:pPr>
        <w:suppressAutoHyphens w:val="0"/>
        <w:spacing w:before="120"/>
        <w:ind w:left="567"/>
        <w:jc w:val="both"/>
      </w:pPr>
      <w:r>
        <w:rPr>
          <w:rFonts w:ascii="Cambria" w:hAnsi="Cambria" w:cs="Arial"/>
          <w:sz w:val="22"/>
          <w:szCs w:val="22"/>
          <w:lang w:eastAsia="pl-PL"/>
        </w:rPr>
        <w:t>Dokonywanie zgłoszeń odbioru prac o którym mowa w § 9 ust. 3</w:t>
      </w:r>
      <w:r>
        <w:rPr>
          <w:rFonts w:ascii="Cambria" w:hAnsi="Cambria" w:cs="Arial"/>
          <w:b/>
          <w:sz w:val="22"/>
          <w:szCs w:val="22"/>
          <w:lang w:eastAsia="pl-PL"/>
        </w:rPr>
        <w:t xml:space="preserve"> </w:t>
      </w:r>
    </w:p>
    <w:p w14:paraId="646BEB08" w14:textId="77777777" w:rsidR="00D052AD" w:rsidRDefault="00D052AD" w:rsidP="00D052AD">
      <w:pPr>
        <w:suppressAutoHyphens w:val="0"/>
        <w:spacing w:before="120"/>
        <w:ind w:left="567"/>
        <w:jc w:val="both"/>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B24902A" w14:textId="77777777" w:rsidR="00D052AD" w:rsidRDefault="00D052AD" w:rsidP="00D052AD">
      <w:pPr>
        <w:suppressAutoHyphens w:val="0"/>
        <w:spacing w:before="120"/>
        <w:ind w:left="567"/>
        <w:jc w:val="both"/>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4BB513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1272FB5" w14:textId="77777777" w:rsidR="00D052AD" w:rsidRDefault="00D052AD" w:rsidP="00D052A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575DD0E0"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4522FBF7"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A2908D2"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CD1A0C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3B189C23" w:rsidR="0013110C" w:rsidRPr="004D0EA5"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7F76B01B" w14:textId="77777777" w:rsidR="004D0EA5" w:rsidRPr="00450C99" w:rsidRDefault="004D0EA5" w:rsidP="004D0EA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Wzór Protokołu Odmowy Odbioru Robót</w:t>
      </w:r>
    </w:p>
    <w:p w14:paraId="074EFBB7" w14:textId="77777777" w:rsidR="004D0EA5" w:rsidRDefault="004D0EA5" w:rsidP="004D0EA5">
      <w:pPr>
        <w:tabs>
          <w:tab w:val="left" w:pos="1134"/>
        </w:tabs>
        <w:suppressAutoHyphens w:val="0"/>
        <w:spacing w:before="120"/>
        <w:jc w:val="both"/>
        <w:rPr>
          <w:rFonts w:ascii="Cambria" w:hAnsi="Cambria" w:cs="Arial"/>
          <w:color w:val="000000"/>
          <w:sz w:val="22"/>
          <w:szCs w:val="22"/>
          <w:lang w:eastAsia="pl-PL"/>
        </w:rPr>
      </w:pPr>
    </w:p>
    <w:p w14:paraId="3A2AC022" w14:textId="77777777" w:rsidR="004D0EA5" w:rsidRDefault="004D0EA5" w:rsidP="004D0EA5">
      <w:pPr>
        <w:tabs>
          <w:tab w:val="left" w:pos="1134"/>
        </w:tabs>
        <w:suppressAutoHyphens w:val="0"/>
        <w:spacing w:before="120"/>
        <w:jc w:val="both"/>
        <w:rPr>
          <w:rFonts w:ascii="Cambria" w:hAnsi="Cambria" w:cs="Arial"/>
          <w:bCs/>
          <w:sz w:val="22"/>
          <w:szCs w:val="22"/>
        </w:rPr>
      </w:pP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7A2EF93" w14:textId="2C7873E1" w:rsidR="008366D9" w:rsidRDefault="0013110C" w:rsidP="008366D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w:t>
      </w:r>
      <w:r w:rsidR="008366D9" w:rsidRPr="008366D9">
        <w:rPr>
          <w:rFonts w:ascii="Cambria" w:hAnsi="Cambria" w:cs="Arial"/>
          <w:b/>
          <w:color w:val="000000"/>
          <w:sz w:val="22"/>
          <w:szCs w:val="22"/>
          <w:lang w:eastAsia="pl-PL"/>
        </w:rPr>
        <w:t xml:space="preserve"> </w:t>
      </w:r>
      <w:r w:rsidR="008366D9">
        <w:rPr>
          <w:rFonts w:ascii="Cambria" w:hAnsi="Cambria" w:cs="Arial"/>
          <w:b/>
          <w:color w:val="000000"/>
          <w:sz w:val="22"/>
          <w:szCs w:val="22"/>
          <w:lang w:eastAsia="pl-PL"/>
        </w:rPr>
        <w:t>Wykaz zagrożeń występujących na Obszarze Realizacji Pakietu</w:t>
      </w:r>
      <w:r w:rsidR="008366D9">
        <w:rPr>
          <w:rFonts w:ascii="Cambria" w:hAnsi="Cambria" w:cs="Arial"/>
          <w:b/>
          <w:color w:val="000000"/>
          <w:sz w:val="22"/>
          <w:szCs w:val="22"/>
          <w:lang w:eastAsia="pl-PL"/>
        </w:rPr>
        <w:br/>
        <w:t>(terenie, na którym realizowany jest Przedmiot  Umowy)</w:t>
      </w:r>
    </w:p>
    <w:p w14:paraId="20CDB392" w14:textId="77777777" w:rsidR="008366D9" w:rsidRDefault="008366D9" w:rsidP="008366D9">
      <w:pPr>
        <w:jc w:val="both"/>
        <w:rPr>
          <w:rFonts w:ascii="Cambria" w:hAnsi="Cambria"/>
          <w:sz w:val="22"/>
          <w:szCs w:val="22"/>
        </w:rPr>
      </w:pPr>
    </w:p>
    <w:p w14:paraId="0E6EA15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 Zagrożenia pożarowe oraz związane z niekorzystnymi warunkami atmosferycznymi.</w:t>
      </w:r>
    </w:p>
    <w:p w14:paraId="45311E8A"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2. Zagrożenia związane z pracą środków transportowych oraz z transportowanym materiałem.</w:t>
      </w:r>
    </w:p>
    <w:p w14:paraId="086D5EF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3. Zagrożenia wynikające z trudnych warunków – wykroty, jary, stoki, bagna i inne miejsca niebezpieczne.</w:t>
      </w:r>
    </w:p>
    <w:p w14:paraId="66E1D4FE"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4. Zagrożenia związane z pracą w pobliżu dróg i innych szlaków komunikacyjnych.</w:t>
      </w:r>
    </w:p>
    <w:p w14:paraId="00B5004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5. Zagrożenia związane z pracą w pobliżu budynków i innych budowli.</w:t>
      </w:r>
    </w:p>
    <w:p w14:paraId="3AD740E9"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6. Zagrożenia związane z pracą w pobliżu linii energetycznych i urządzeń teleenergetycznych.</w:t>
      </w:r>
    </w:p>
    <w:p w14:paraId="6EE2042F"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7. Zagrożenia związane z pracą przy ścince i obalaniu drzew, w tym drzew trudnych.</w:t>
      </w:r>
    </w:p>
    <w:p w14:paraId="6FC766B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8. Zagrożenia związane z upadkiem przedmiotów z wysokości ( np. konary, gałęzie, drzewa).</w:t>
      </w:r>
    </w:p>
    <w:p w14:paraId="4FBBC2F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9. Zagrożenia w miejscach składowania i magazynowania, wejściach i dojściach.</w:t>
      </w:r>
    </w:p>
    <w:p w14:paraId="71331A6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10. Zagrożenia wynikające z pracy na wysokości.</w:t>
      </w:r>
    </w:p>
    <w:p w14:paraId="5089B73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11. Zagrożenia w miejscach oddziaływania czynników szkodliwych i niebezpiecznych (hałas, wibracja, mikroklimat zimny i gorący, substancje chemiczne).</w:t>
      </w:r>
    </w:p>
    <w:p w14:paraId="4E4791E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12. Zagrożenia związane z ekspozycją na szkodliwe czynniki biologiczne (wirus kleszczowego zapalenia mózgu, pył drzewny, borelioza, wścieklizna).</w:t>
      </w:r>
    </w:p>
    <w:p w14:paraId="2AB41BB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13. Zagrożenia wynikające z prowadzenia robót bez wstrzymania pracy zakładu pracy (np. pozyskanie, zrywka i wywóz drewna).</w:t>
      </w:r>
    </w:p>
    <w:p w14:paraId="5A98E19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14. Zagrożenia wynikające z obecności osób postronnych.</w:t>
      </w:r>
    </w:p>
    <w:p w14:paraId="36129BEB"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15. Zagrożenia ze strony materiałów wybuchowych i innych przedmiotów niebezpiecznych.</w:t>
      </w:r>
    </w:p>
    <w:p w14:paraId="02F4663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16. Zagrożenia związane z pracą przy środkach chemicznych.</w:t>
      </w:r>
    </w:p>
    <w:p w14:paraId="7501BEF1"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17. Zagrożenia odzwierzęce.</w:t>
      </w:r>
    </w:p>
    <w:p w14:paraId="5F070C87"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18. Zagrożenia pozostałe.</w:t>
      </w:r>
    </w:p>
    <w:p w14:paraId="334F628C" w14:textId="57043646"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674AA9F2"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3666A8D1" w14:textId="23763180"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0855D185" w14:textId="2C3113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5C09D613" w14:textId="77777777" w:rsidR="00ED2B47" w:rsidRDefault="00ED2B47" w:rsidP="00ED2B47">
      <w:pPr>
        <w:tabs>
          <w:tab w:val="left" w:pos="1134"/>
        </w:tabs>
        <w:suppressAutoHyphens w:val="0"/>
        <w:spacing w:before="120"/>
        <w:jc w:val="center"/>
        <w:rPr>
          <w:rFonts w:ascii="Cambria" w:hAnsi="Cambria" w:cs="Arial"/>
          <w:color w:val="000000"/>
          <w:sz w:val="22"/>
          <w:szCs w:val="22"/>
          <w:lang w:eastAsia="pl-PL"/>
        </w:rPr>
      </w:pPr>
    </w:p>
    <w:tbl>
      <w:tblPr>
        <w:tblStyle w:val="Tabela-Siatka"/>
        <w:tblW w:w="0" w:type="auto"/>
        <w:tblLook w:val="04A0" w:firstRow="1" w:lastRow="0" w:firstColumn="1" w:lastColumn="0" w:noHBand="0" w:noVBand="1"/>
      </w:tblPr>
      <w:tblGrid>
        <w:gridCol w:w="2145"/>
        <w:gridCol w:w="2528"/>
        <w:gridCol w:w="2268"/>
        <w:gridCol w:w="1892"/>
      </w:tblGrid>
      <w:tr w:rsidR="00ED2B47" w14:paraId="752C9921" w14:textId="77777777" w:rsidTr="00866898">
        <w:tc>
          <w:tcPr>
            <w:tcW w:w="2145" w:type="dxa"/>
            <w:vMerge w:val="restart"/>
          </w:tcPr>
          <w:p w14:paraId="00668B6C"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Rodzaj prac</w:t>
            </w:r>
          </w:p>
        </w:tc>
        <w:tc>
          <w:tcPr>
            <w:tcW w:w="6688" w:type="dxa"/>
            <w:gridSpan w:val="3"/>
          </w:tcPr>
          <w:p w14:paraId="78FF4CA7"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Szacunkowy zakres prac [%]</w:t>
            </w:r>
          </w:p>
        </w:tc>
      </w:tr>
      <w:tr w:rsidR="00866898" w14:paraId="4E8ED468" w14:textId="77777777" w:rsidTr="00866898">
        <w:tc>
          <w:tcPr>
            <w:tcW w:w="2145" w:type="dxa"/>
            <w:vMerge/>
          </w:tcPr>
          <w:p w14:paraId="4AFB75F5" w14:textId="77777777" w:rsidR="00866898" w:rsidRDefault="00866898" w:rsidP="00C8497E">
            <w:pPr>
              <w:tabs>
                <w:tab w:val="left" w:pos="1134"/>
              </w:tabs>
              <w:suppressAutoHyphens w:val="0"/>
              <w:spacing w:before="120"/>
              <w:jc w:val="center"/>
              <w:rPr>
                <w:rFonts w:ascii="Cambria" w:hAnsi="Cambria" w:cs="Arial"/>
                <w:color w:val="000000"/>
                <w:sz w:val="22"/>
                <w:szCs w:val="22"/>
                <w:lang w:eastAsia="pl-PL"/>
              </w:rPr>
            </w:pPr>
          </w:p>
        </w:tc>
        <w:tc>
          <w:tcPr>
            <w:tcW w:w="2528" w:type="dxa"/>
          </w:tcPr>
          <w:p w14:paraId="276F9C5E" w14:textId="0AD8EF9A" w:rsidR="00866898" w:rsidRDefault="00866898"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II kwartał</w:t>
            </w:r>
          </w:p>
        </w:tc>
        <w:tc>
          <w:tcPr>
            <w:tcW w:w="2268" w:type="dxa"/>
          </w:tcPr>
          <w:p w14:paraId="7FCE82CF" w14:textId="77777777" w:rsidR="00866898" w:rsidRDefault="00866898"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III kwartał</w:t>
            </w:r>
          </w:p>
        </w:tc>
        <w:tc>
          <w:tcPr>
            <w:tcW w:w="1892" w:type="dxa"/>
          </w:tcPr>
          <w:p w14:paraId="307D3609" w14:textId="77777777" w:rsidR="00866898" w:rsidRDefault="00866898"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IV kwartał</w:t>
            </w:r>
          </w:p>
        </w:tc>
      </w:tr>
      <w:tr w:rsidR="00866898" w14:paraId="7CC93AC6" w14:textId="77777777" w:rsidTr="00866898">
        <w:tc>
          <w:tcPr>
            <w:tcW w:w="2145" w:type="dxa"/>
          </w:tcPr>
          <w:p w14:paraId="58776B27" w14:textId="77777777" w:rsidR="00866898" w:rsidRPr="000578F5" w:rsidRDefault="00866898"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Pozyskanie i zrywka drewna</w:t>
            </w:r>
          </w:p>
        </w:tc>
        <w:tc>
          <w:tcPr>
            <w:tcW w:w="2528" w:type="dxa"/>
          </w:tcPr>
          <w:p w14:paraId="562F744B" w14:textId="77777777" w:rsidR="00866898" w:rsidRDefault="00866898"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p w14:paraId="2D86FA12" w14:textId="2734ED04" w:rsidR="00866898" w:rsidRDefault="00866898" w:rsidP="00ED2B47">
            <w:pPr>
              <w:tabs>
                <w:tab w:val="left" w:pos="1134"/>
              </w:tabs>
              <w:suppressAutoHyphens w:val="0"/>
              <w:spacing w:before="120"/>
              <w:jc w:val="center"/>
              <w:rPr>
                <w:rFonts w:ascii="Cambria" w:hAnsi="Cambria" w:cs="Arial"/>
                <w:color w:val="000000"/>
                <w:sz w:val="22"/>
                <w:szCs w:val="22"/>
                <w:lang w:eastAsia="pl-PL"/>
              </w:rPr>
            </w:pPr>
          </w:p>
        </w:tc>
        <w:tc>
          <w:tcPr>
            <w:tcW w:w="2268" w:type="dxa"/>
          </w:tcPr>
          <w:p w14:paraId="2E344ECB" w14:textId="72CED758" w:rsidR="00866898" w:rsidRDefault="00866898" w:rsidP="00866898">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35</w:t>
            </w:r>
          </w:p>
        </w:tc>
        <w:tc>
          <w:tcPr>
            <w:tcW w:w="1892" w:type="dxa"/>
          </w:tcPr>
          <w:p w14:paraId="27BF9BD0" w14:textId="1215618F" w:rsidR="00866898" w:rsidRDefault="00866898"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40</w:t>
            </w:r>
          </w:p>
        </w:tc>
      </w:tr>
      <w:tr w:rsidR="00866898" w14:paraId="6FDA417A" w14:textId="77777777" w:rsidTr="00866898">
        <w:tc>
          <w:tcPr>
            <w:tcW w:w="2145" w:type="dxa"/>
          </w:tcPr>
          <w:p w14:paraId="4EE0B152" w14:textId="77777777" w:rsidR="00866898" w:rsidRPr="000578F5" w:rsidRDefault="00866898"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Zagospodarowanie Lasu</w:t>
            </w:r>
          </w:p>
        </w:tc>
        <w:tc>
          <w:tcPr>
            <w:tcW w:w="2528" w:type="dxa"/>
          </w:tcPr>
          <w:p w14:paraId="0CFE3445" w14:textId="70AC1B70" w:rsidR="00866898" w:rsidRDefault="00866898"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45</w:t>
            </w:r>
          </w:p>
        </w:tc>
        <w:tc>
          <w:tcPr>
            <w:tcW w:w="2268" w:type="dxa"/>
          </w:tcPr>
          <w:p w14:paraId="0F27EF98" w14:textId="3F5FDA72" w:rsidR="00866898" w:rsidRDefault="00866898"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45</w:t>
            </w:r>
          </w:p>
        </w:tc>
        <w:tc>
          <w:tcPr>
            <w:tcW w:w="1892" w:type="dxa"/>
          </w:tcPr>
          <w:p w14:paraId="0A1F5A5C" w14:textId="4BE44F6E" w:rsidR="00866898" w:rsidRDefault="00866898"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10</w:t>
            </w:r>
          </w:p>
        </w:tc>
      </w:tr>
    </w:tbl>
    <w:p w14:paraId="71C49072" w14:textId="777777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9C1C7CC"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4A3514F7" w:rsidR="0013110C" w:rsidRDefault="00C14A68"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0B7475AD" wp14:editId="2DF9260A">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5A9557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0DD3358F" wp14:editId="688F3FF4">
            <wp:extent cx="5648960" cy="700024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7000240"/>
                    </a:xfrm>
                    <a:prstGeom prst="rect">
                      <a:avLst/>
                    </a:prstGeom>
                    <a:noFill/>
                    <a:ln>
                      <a:noFill/>
                    </a:ln>
                  </pic:spPr>
                </pic:pic>
              </a:graphicData>
            </a:graphic>
          </wp:inline>
        </w:drawing>
      </w:r>
    </w:p>
    <w:p w14:paraId="07CE6467" w14:textId="5C20C8B3"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7ABA5BE7" wp14:editId="1D623891">
            <wp:extent cx="5623560" cy="659384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384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26363D7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9E1C991" w14:textId="07969FDD" w:rsidR="001534EB" w:rsidRDefault="001534EB" w:rsidP="00225ACD">
      <w:pPr>
        <w:tabs>
          <w:tab w:val="left" w:pos="1134"/>
        </w:tabs>
        <w:suppressAutoHyphens w:val="0"/>
        <w:spacing w:before="120"/>
        <w:jc w:val="center"/>
        <w:rPr>
          <w:rFonts w:ascii="Cambria" w:hAnsi="Cambria" w:cs="Arial"/>
          <w:b/>
          <w:color w:val="000000"/>
          <w:sz w:val="22"/>
          <w:szCs w:val="22"/>
          <w:lang w:eastAsia="pl-PL"/>
        </w:rPr>
      </w:pPr>
      <w:r w:rsidRPr="00174F7C">
        <w:rPr>
          <w:rFonts w:ascii="Cambria" w:hAnsi="Cambria" w:cs="Arial"/>
          <w:noProof/>
          <w:color w:val="000000"/>
          <w:sz w:val="22"/>
          <w:szCs w:val="22"/>
          <w:lang w:eastAsia="pl-PL"/>
        </w:rPr>
        <w:drawing>
          <wp:inline distT="0" distB="0" distL="0" distR="0" wp14:anchorId="6919CF14" wp14:editId="7BA1C1D9">
            <wp:extent cx="5029200" cy="71628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7162800"/>
                    </a:xfrm>
                    <a:prstGeom prst="rect">
                      <a:avLst/>
                    </a:prstGeom>
                    <a:noFill/>
                    <a:ln>
                      <a:noFill/>
                    </a:ln>
                  </pic:spPr>
                </pic:pic>
              </a:graphicData>
            </a:graphic>
          </wp:inline>
        </w:drawing>
      </w:r>
    </w:p>
    <w:p w14:paraId="5C26FA00" w14:textId="08A9727A" w:rsidR="001534EB" w:rsidRDefault="001534EB" w:rsidP="001534EB">
      <w:pPr>
        <w:tabs>
          <w:tab w:val="left" w:pos="1134"/>
        </w:tabs>
        <w:suppressAutoHyphens w:val="0"/>
        <w:spacing w:before="120"/>
        <w:jc w:val="both"/>
        <w:rPr>
          <w:rFonts w:ascii="Cambria" w:hAnsi="Cambria" w:cs="Arial"/>
          <w:sz w:val="22"/>
          <w:szCs w:val="22"/>
          <w:lang w:eastAsia="pl-PL"/>
        </w:rPr>
      </w:pPr>
    </w:p>
    <w:p w14:paraId="0A151D8F" w14:textId="77777777" w:rsidR="001534EB" w:rsidRDefault="0013110C" w:rsidP="001534EB">
      <w:pPr>
        <w:tabs>
          <w:tab w:val="left" w:pos="1864"/>
        </w:tabs>
        <w:rPr>
          <w:rFonts w:ascii="Cambria" w:hAnsi="Cambria" w:cs="Arial"/>
          <w:sz w:val="22"/>
          <w:szCs w:val="22"/>
        </w:rPr>
      </w:pPr>
      <w:r w:rsidRPr="001534EB">
        <w:rPr>
          <w:rFonts w:ascii="Cambria" w:hAnsi="Cambria" w:cs="Arial"/>
          <w:sz w:val="22"/>
          <w:szCs w:val="22"/>
          <w:lang w:eastAsia="pl-PL"/>
        </w:rPr>
        <w:br w:type="page"/>
      </w:r>
    </w:p>
    <w:p w14:paraId="671BBF1A" w14:textId="77777777" w:rsidR="001534EB" w:rsidRPr="007D5B05" w:rsidRDefault="001534EB" w:rsidP="001534EB">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7</w:t>
      </w:r>
      <w:r w:rsidRPr="007D5B05">
        <w:rPr>
          <w:rFonts w:ascii="Cambria" w:hAnsi="Cambria" w:cs="Arial"/>
          <w:b/>
          <w:color w:val="000000"/>
          <w:sz w:val="22"/>
          <w:szCs w:val="22"/>
          <w:lang w:eastAsia="pl-PL"/>
        </w:rPr>
        <w:t xml:space="preserve"> </w:t>
      </w:r>
      <w:r>
        <w:rPr>
          <w:rFonts w:ascii="Cambria" w:hAnsi="Cambria" w:cs="Arial"/>
          <w:b/>
          <w:color w:val="000000"/>
          <w:sz w:val="22"/>
          <w:szCs w:val="22"/>
          <w:lang w:eastAsia="pl-PL"/>
        </w:rPr>
        <w:t>do Umowy</w:t>
      </w:r>
    </w:p>
    <w:p w14:paraId="2E7F4594" w14:textId="77777777" w:rsidR="001534EB" w:rsidRDefault="001534EB" w:rsidP="001534EB">
      <w:pPr>
        <w:tabs>
          <w:tab w:val="left" w:pos="1134"/>
        </w:tabs>
        <w:suppressAutoHyphens w:val="0"/>
        <w:spacing w:before="120"/>
        <w:jc w:val="center"/>
        <w:rPr>
          <w:rFonts w:ascii="Cambria" w:hAnsi="Cambria" w:cs="Arial"/>
          <w:b/>
          <w:color w:val="000000"/>
          <w:sz w:val="22"/>
          <w:szCs w:val="22"/>
          <w:lang w:eastAsia="pl-PL"/>
        </w:rPr>
      </w:pPr>
    </w:p>
    <w:p w14:paraId="639CFF47" w14:textId="77777777" w:rsidR="001534EB" w:rsidRPr="004F2D3A" w:rsidRDefault="001534EB" w:rsidP="001534EB">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 xml:space="preserve">Wzór Protokołu </w:t>
      </w:r>
      <w:r>
        <w:rPr>
          <w:rFonts w:ascii="Cambria" w:hAnsi="Cambria" w:cs="Arial"/>
          <w:b/>
          <w:color w:val="000000"/>
          <w:sz w:val="22"/>
          <w:szCs w:val="22"/>
          <w:lang w:eastAsia="pl-PL"/>
        </w:rPr>
        <w:t>Odmowy Odbioru Robót</w:t>
      </w:r>
    </w:p>
    <w:p w14:paraId="18FA2FB2" w14:textId="77777777" w:rsidR="001534EB" w:rsidRPr="004F2D3A" w:rsidRDefault="001534EB" w:rsidP="001534EB">
      <w:pPr>
        <w:tabs>
          <w:tab w:val="left" w:pos="1134"/>
        </w:tabs>
        <w:suppressAutoHyphens w:val="0"/>
        <w:spacing w:before="120"/>
        <w:jc w:val="both"/>
        <w:rPr>
          <w:rFonts w:ascii="Cambria" w:hAnsi="Cambria" w:cs="Arial"/>
          <w:b/>
          <w:color w:val="000000"/>
          <w:sz w:val="22"/>
          <w:szCs w:val="22"/>
          <w:lang w:eastAsia="pl-PL"/>
        </w:rPr>
      </w:pPr>
    </w:p>
    <w:p w14:paraId="51047E87"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 xml:space="preserve">PROTOKÓŁ ODMOWY ODBIORU ROBÓT </w:t>
      </w:r>
    </w:p>
    <w:p w14:paraId="3476EA18"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do zlecenia nr …………………</w:t>
      </w:r>
    </w:p>
    <w:p w14:paraId="50FF6785" w14:textId="77777777" w:rsidR="001534EB" w:rsidRPr="00E76AC5" w:rsidRDefault="001534EB" w:rsidP="001534EB">
      <w:pPr>
        <w:suppressAutoHyphens w:val="0"/>
        <w:jc w:val="center"/>
        <w:rPr>
          <w:rFonts w:ascii="Arial" w:hAnsi="Arial" w:cs="Arial"/>
          <w:b/>
          <w:sz w:val="24"/>
          <w:szCs w:val="24"/>
          <w:lang w:eastAsia="pl-PL"/>
        </w:rPr>
      </w:pPr>
    </w:p>
    <w:tbl>
      <w:tblPr>
        <w:tblW w:w="1106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
        <w:gridCol w:w="1546"/>
        <w:gridCol w:w="1843"/>
        <w:gridCol w:w="992"/>
        <w:gridCol w:w="993"/>
        <w:gridCol w:w="2976"/>
        <w:gridCol w:w="1712"/>
      </w:tblGrid>
      <w:tr w:rsidR="001534EB" w:rsidRPr="00914648" w14:paraId="4823F76E" w14:textId="77777777" w:rsidTr="001534EB">
        <w:trPr>
          <w:trHeight w:val="778"/>
        </w:trPr>
        <w:tc>
          <w:tcPr>
            <w:tcW w:w="1006" w:type="dxa"/>
            <w:shd w:val="clear" w:color="auto" w:fill="auto"/>
          </w:tcPr>
          <w:p w14:paraId="71333A1F"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L.p.</w:t>
            </w:r>
          </w:p>
        </w:tc>
        <w:tc>
          <w:tcPr>
            <w:tcW w:w="1546" w:type="dxa"/>
            <w:shd w:val="clear" w:color="auto" w:fill="auto"/>
          </w:tcPr>
          <w:p w14:paraId="5549AB2D"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Lokalizacja</w:t>
            </w:r>
          </w:p>
        </w:tc>
        <w:tc>
          <w:tcPr>
            <w:tcW w:w="1843" w:type="dxa"/>
            <w:shd w:val="clear" w:color="auto" w:fill="auto"/>
          </w:tcPr>
          <w:p w14:paraId="0638B73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Czynność</w:t>
            </w:r>
          </w:p>
          <w:p w14:paraId="48D87E1C"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 grupa czynności)</w:t>
            </w:r>
          </w:p>
        </w:tc>
        <w:tc>
          <w:tcPr>
            <w:tcW w:w="992" w:type="dxa"/>
            <w:shd w:val="clear" w:color="auto" w:fill="auto"/>
          </w:tcPr>
          <w:p w14:paraId="346AD190"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J.m.</w:t>
            </w:r>
          </w:p>
        </w:tc>
        <w:tc>
          <w:tcPr>
            <w:tcW w:w="993" w:type="dxa"/>
            <w:shd w:val="clear" w:color="auto" w:fill="auto"/>
          </w:tcPr>
          <w:p w14:paraId="00F64F8B"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Ilość</w:t>
            </w:r>
          </w:p>
        </w:tc>
        <w:tc>
          <w:tcPr>
            <w:tcW w:w="2976" w:type="dxa"/>
            <w:shd w:val="clear" w:color="auto" w:fill="auto"/>
          </w:tcPr>
          <w:p w14:paraId="04562CE4"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Przyczyna odmowy odbioru</w:t>
            </w:r>
          </w:p>
        </w:tc>
        <w:tc>
          <w:tcPr>
            <w:tcW w:w="1712" w:type="dxa"/>
            <w:shd w:val="clear" w:color="auto" w:fill="auto"/>
          </w:tcPr>
          <w:p w14:paraId="7904CC7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Termin usunięcia wad</w:t>
            </w:r>
          </w:p>
        </w:tc>
      </w:tr>
      <w:tr w:rsidR="001534EB" w:rsidRPr="00914648" w14:paraId="13B8EFD7" w14:textId="77777777" w:rsidTr="001534EB">
        <w:trPr>
          <w:trHeight w:val="3367"/>
        </w:trPr>
        <w:tc>
          <w:tcPr>
            <w:tcW w:w="1006" w:type="dxa"/>
            <w:shd w:val="clear" w:color="auto" w:fill="auto"/>
          </w:tcPr>
          <w:p w14:paraId="26D8129A" w14:textId="77777777" w:rsidR="001534EB" w:rsidRPr="00914648" w:rsidRDefault="001534EB" w:rsidP="00C8497E">
            <w:pPr>
              <w:suppressAutoHyphens w:val="0"/>
              <w:jc w:val="center"/>
              <w:rPr>
                <w:rFonts w:ascii="Arial" w:hAnsi="Arial" w:cs="Arial"/>
                <w:b/>
                <w:sz w:val="24"/>
                <w:szCs w:val="24"/>
                <w:lang w:eastAsia="pl-PL"/>
              </w:rPr>
            </w:pPr>
          </w:p>
          <w:p w14:paraId="4A4E570A" w14:textId="77777777" w:rsidR="001534EB" w:rsidRPr="00914648" w:rsidRDefault="001534EB" w:rsidP="00C8497E">
            <w:pPr>
              <w:suppressAutoHyphens w:val="0"/>
              <w:jc w:val="center"/>
              <w:rPr>
                <w:rFonts w:ascii="Arial" w:hAnsi="Arial" w:cs="Arial"/>
                <w:b/>
                <w:sz w:val="24"/>
                <w:szCs w:val="24"/>
                <w:lang w:eastAsia="pl-PL"/>
              </w:rPr>
            </w:pPr>
          </w:p>
          <w:p w14:paraId="3A6E0435" w14:textId="77777777" w:rsidR="001534EB" w:rsidRPr="00914648" w:rsidRDefault="001534EB" w:rsidP="00C8497E">
            <w:pPr>
              <w:suppressAutoHyphens w:val="0"/>
              <w:jc w:val="center"/>
              <w:rPr>
                <w:rFonts w:ascii="Arial" w:hAnsi="Arial" w:cs="Arial"/>
                <w:b/>
                <w:sz w:val="24"/>
                <w:szCs w:val="24"/>
                <w:lang w:eastAsia="pl-PL"/>
              </w:rPr>
            </w:pPr>
          </w:p>
          <w:p w14:paraId="29A43C79" w14:textId="77777777" w:rsidR="001534EB" w:rsidRPr="00914648" w:rsidRDefault="001534EB" w:rsidP="00C8497E">
            <w:pPr>
              <w:suppressAutoHyphens w:val="0"/>
              <w:jc w:val="center"/>
              <w:rPr>
                <w:rFonts w:ascii="Arial" w:hAnsi="Arial" w:cs="Arial"/>
                <w:b/>
                <w:sz w:val="24"/>
                <w:szCs w:val="24"/>
                <w:lang w:eastAsia="pl-PL"/>
              </w:rPr>
            </w:pPr>
          </w:p>
          <w:p w14:paraId="1CB0B1EB" w14:textId="77777777" w:rsidR="001534EB" w:rsidRPr="00914648" w:rsidRDefault="001534EB" w:rsidP="00C8497E">
            <w:pPr>
              <w:suppressAutoHyphens w:val="0"/>
              <w:jc w:val="center"/>
              <w:rPr>
                <w:rFonts w:ascii="Arial" w:hAnsi="Arial" w:cs="Arial"/>
                <w:b/>
                <w:sz w:val="24"/>
                <w:szCs w:val="24"/>
                <w:lang w:eastAsia="pl-PL"/>
              </w:rPr>
            </w:pPr>
          </w:p>
          <w:p w14:paraId="41A6548B" w14:textId="77777777" w:rsidR="001534EB" w:rsidRPr="00914648" w:rsidRDefault="001534EB" w:rsidP="00C8497E">
            <w:pPr>
              <w:suppressAutoHyphens w:val="0"/>
              <w:jc w:val="center"/>
              <w:rPr>
                <w:rFonts w:ascii="Arial" w:hAnsi="Arial" w:cs="Arial"/>
                <w:b/>
                <w:sz w:val="24"/>
                <w:szCs w:val="24"/>
                <w:lang w:eastAsia="pl-PL"/>
              </w:rPr>
            </w:pPr>
          </w:p>
          <w:p w14:paraId="25063FF9" w14:textId="77777777" w:rsidR="001534EB" w:rsidRPr="00914648" w:rsidRDefault="001534EB" w:rsidP="00C8497E">
            <w:pPr>
              <w:suppressAutoHyphens w:val="0"/>
              <w:jc w:val="center"/>
              <w:rPr>
                <w:rFonts w:ascii="Arial" w:hAnsi="Arial" w:cs="Arial"/>
                <w:b/>
                <w:sz w:val="24"/>
                <w:szCs w:val="24"/>
                <w:lang w:eastAsia="pl-PL"/>
              </w:rPr>
            </w:pPr>
          </w:p>
          <w:p w14:paraId="7BD10760" w14:textId="77777777" w:rsidR="001534EB" w:rsidRPr="00914648" w:rsidRDefault="001534EB" w:rsidP="00C8497E">
            <w:pPr>
              <w:suppressAutoHyphens w:val="0"/>
              <w:jc w:val="center"/>
              <w:rPr>
                <w:rFonts w:ascii="Arial" w:hAnsi="Arial" w:cs="Arial"/>
                <w:b/>
                <w:sz w:val="24"/>
                <w:szCs w:val="24"/>
                <w:lang w:eastAsia="pl-PL"/>
              </w:rPr>
            </w:pPr>
          </w:p>
          <w:p w14:paraId="1D14D880" w14:textId="77777777" w:rsidR="001534EB" w:rsidRPr="00914648" w:rsidRDefault="001534EB" w:rsidP="00C8497E">
            <w:pPr>
              <w:suppressAutoHyphens w:val="0"/>
              <w:jc w:val="center"/>
              <w:rPr>
                <w:rFonts w:ascii="Arial" w:hAnsi="Arial" w:cs="Arial"/>
                <w:b/>
                <w:sz w:val="24"/>
                <w:szCs w:val="24"/>
                <w:lang w:eastAsia="pl-PL"/>
              </w:rPr>
            </w:pPr>
          </w:p>
          <w:p w14:paraId="43C26C42" w14:textId="77777777" w:rsidR="001534EB" w:rsidRPr="00914648" w:rsidRDefault="001534EB" w:rsidP="00C8497E">
            <w:pPr>
              <w:suppressAutoHyphens w:val="0"/>
              <w:jc w:val="center"/>
              <w:rPr>
                <w:rFonts w:ascii="Arial" w:hAnsi="Arial" w:cs="Arial"/>
                <w:b/>
                <w:sz w:val="24"/>
                <w:szCs w:val="24"/>
                <w:lang w:eastAsia="pl-PL"/>
              </w:rPr>
            </w:pPr>
          </w:p>
          <w:p w14:paraId="14BFFDF1" w14:textId="77777777" w:rsidR="001534EB" w:rsidRPr="00914648" w:rsidRDefault="001534EB" w:rsidP="00C8497E">
            <w:pPr>
              <w:suppressAutoHyphens w:val="0"/>
              <w:jc w:val="center"/>
              <w:rPr>
                <w:rFonts w:ascii="Arial" w:hAnsi="Arial" w:cs="Arial"/>
                <w:b/>
                <w:sz w:val="24"/>
                <w:szCs w:val="24"/>
                <w:lang w:eastAsia="pl-PL"/>
              </w:rPr>
            </w:pPr>
          </w:p>
          <w:p w14:paraId="247DB17D" w14:textId="77777777" w:rsidR="001534EB" w:rsidRPr="00914648" w:rsidRDefault="001534EB" w:rsidP="00C8497E">
            <w:pPr>
              <w:suppressAutoHyphens w:val="0"/>
              <w:jc w:val="center"/>
              <w:rPr>
                <w:rFonts w:ascii="Arial" w:hAnsi="Arial" w:cs="Arial"/>
                <w:b/>
                <w:sz w:val="24"/>
                <w:szCs w:val="24"/>
                <w:lang w:eastAsia="pl-PL"/>
              </w:rPr>
            </w:pPr>
          </w:p>
          <w:p w14:paraId="050EBEF6" w14:textId="77777777" w:rsidR="001534EB" w:rsidRPr="00914648" w:rsidRDefault="001534EB" w:rsidP="00C8497E">
            <w:pPr>
              <w:suppressAutoHyphens w:val="0"/>
              <w:jc w:val="center"/>
              <w:rPr>
                <w:rFonts w:ascii="Arial" w:hAnsi="Arial" w:cs="Arial"/>
                <w:b/>
                <w:sz w:val="24"/>
                <w:szCs w:val="24"/>
                <w:lang w:eastAsia="pl-PL"/>
              </w:rPr>
            </w:pPr>
          </w:p>
        </w:tc>
        <w:tc>
          <w:tcPr>
            <w:tcW w:w="1546" w:type="dxa"/>
            <w:shd w:val="clear" w:color="auto" w:fill="auto"/>
          </w:tcPr>
          <w:p w14:paraId="21C09FD6" w14:textId="77777777" w:rsidR="001534EB" w:rsidRPr="00914648" w:rsidRDefault="001534EB" w:rsidP="00C8497E">
            <w:pPr>
              <w:suppressAutoHyphens w:val="0"/>
              <w:jc w:val="center"/>
              <w:rPr>
                <w:rFonts w:ascii="Arial" w:hAnsi="Arial" w:cs="Arial"/>
                <w:b/>
                <w:sz w:val="24"/>
                <w:szCs w:val="24"/>
                <w:lang w:eastAsia="pl-PL"/>
              </w:rPr>
            </w:pPr>
          </w:p>
        </w:tc>
        <w:tc>
          <w:tcPr>
            <w:tcW w:w="1843" w:type="dxa"/>
            <w:shd w:val="clear" w:color="auto" w:fill="auto"/>
          </w:tcPr>
          <w:p w14:paraId="75C09E9E" w14:textId="77777777" w:rsidR="001534EB" w:rsidRPr="00914648" w:rsidRDefault="001534EB" w:rsidP="00C8497E">
            <w:pPr>
              <w:suppressAutoHyphens w:val="0"/>
              <w:jc w:val="center"/>
              <w:rPr>
                <w:rFonts w:ascii="Arial" w:hAnsi="Arial" w:cs="Arial"/>
                <w:b/>
                <w:sz w:val="24"/>
                <w:szCs w:val="24"/>
                <w:lang w:eastAsia="pl-PL"/>
              </w:rPr>
            </w:pPr>
          </w:p>
        </w:tc>
        <w:tc>
          <w:tcPr>
            <w:tcW w:w="992" w:type="dxa"/>
            <w:shd w:val="clear" w:color="auto" w:fill="auto"/>
          </w:tcPr>
          <w:p w14:paraId="79921758" w14:textId="77777777" w:rsidR="001534EB" w:rsidRPr="00914648" w:rsidRDefault="001534EB" w:rsidP="00C8497E">
            <w:pPr>
              <w:suppressAutoHyphens w:val="0"/>
              <w:jc w:val="center"/>
              <w:rPr>
                <w:rFonts w:ascii="Arial" w:hAnsi="Arial" w:cs="Arial"/>
                <w:b/>
                <w:sz w:val="24"/>
                <w:szCs w:val="24"/>
                <w:lang w:eastAsia="pl-PL"/>
              </w:rPr>
            </w:pPr>
          </w:p>
        </w:tc>
        <w:tc>
          <w:tcPr>
            <w:tcW w:w="993" w:type="dxa"/>
            <w:shd w:val="clear" w:color="auto" w:fill="auto"/>
          </w:tcPr>
          <w:p w14:paraId="74968639" w14:textId="77777777" w:rsidR="001534EB" w:rsidRPr="00914648" w:rsidRDefault="001534EB" w:rsidP="00C8497E">
            <w:pPr>
              <w:suppressAutoHyphens w:val="0"/>
              <w:jc w:val="center"/>
              <w:rPr>
                <w:rFonts w:ascii="Arial" w:hAnsi="Arial" w:cs="Arial"/>
                <w:b/>
                <w:sz w:val="24"/>
                <w:szCs w:val="24"/>
                <w:lang w:eastAsia="pl-PL"/>
              </w:rPr>
            </w:pPr>
          </w:p>
        </w:tc>
        <w:tc>
          <w:tcPr>
            <w:tcW w:w="2976" w:type="dxa"/>
            <w:shd w:val="clear" w:color="auto" w:fill="auto"/>
          </w:tcPr>
          <w:p w14:paraId="4DA83144" w14:textId="77777777" w:rsidR="001534EB" w:rsidRPr="00914648" w:rsidRDefault="001534EB" w:rsidP="00C8497E">
            <w:pPr>
              <w:suppressAutoHyphens w:val="0"/>
              <w:jc w:val="center"/>
              <w:rPr>
                <w:rFonts w:ascii="Arial" w:hAnsi="Arial" w:cs="Arial"/>
                <w:b/>
                <w:sz w:val="24"/>
                <w:szCs w:val="24"/>
                <w:lang w:eastAsia="pl-PL"/>
              </w:rPr>
            </w:pPr>
          </w:p>
        </w:tc>
        <w:tc>
          <w:tcPr>
            <w:tcW w:w="1712" w:type="dxa"/>
            <w:shd w:val="clear" w:color="auto" w:fill="auto"/>
          </w:tcPr>
          <w:p w14:paraId="4876E195" w14:textId="77777777" w:rsidR="001534EB" w:rsidRPr="00914648" w:rsidRDefault="001534EB" w:rsidP="00C8497E">
            <w:pPr>
              <w:suppressAutoHyphens w:val="0"/>
              <w:jc w:val="center"/>
              <w:rPr>
                <w:rFonts w:ascii="Arial" w:hAnsi="Arial" w:cs="Arial"/>
                <w:b/>
                <w:sz w:val="24"/>
                <w:szCs w:val="24"/>
                <w:lang w:eastAsia="pl-PL"/>
              </w:rPr>
            </w:pPr>
          </w:p>
        </w:tc>
      </w:tr>
    </w:tbl>
    <w:p w14:paraId="38D5D55C" w14:textId="77777777" w:rsidR="001534EB" w:rsidRPr="00E76AC5" w:rsidRDefault="001534EB" w:rsidP="001534EB">
      <w:pPr>
        <w:suppressAutoHyphens w:val="0"/>
        <w:jc w:val="center"/>
        <w:rPr>
          <w:rFonts w:ascii="Arial" w:hAnsi="Arial" w:cs="Arial"/>
          <w:b/>
          <w:sz w:val="24"/>
          <w:szCs w:val="24"/>
          <w:lang w:eastAsia="pl-PL"/>
        </w:rPr>
      </w:pPr>
    </w:p>
    <w:p w14:paraId="7E67047B" w14:textId="77777777" w:rsidR="001534EB" w:rsidRPr="00E76AC5" w:rsidRDefault="001534EB" w:rsidP="001534EB">
      <w:pPr>
        <w:suppressAutoHyphens w:val="0"/>
        <w:jc w:val="center"/>
        <w:rPr>
          <w:rFonts w:ascii="Arial" w:hAnsi="Arial" w:cs="Arial"/>
          <w:b/>
          <w:sz w:val="24"/>
          <w:szCs w:val="24"/>
          <w:lang w:eastAsia="pl-PL"/>
        </w:rPr>
      </w:pPr>
    </w:p>
    <w:p w14:paraId="5123EF9F" w14:textId="77777777" w:rsidR="001534EB" w:rsidRPr="00E76AC5" w:rsidRDefault="001534EB" w:rsidP="001534EB">
      <w:pPr>
        <w:suppressAutoHyphens w:val="0"/>
        <w:jc w:val="center"/>
        <w:rPr>
          <w:rFonts w:ascii="Arial" w:hAnsi="Arial" w:cs="Arial"/>
          <w:b/>
          <w:sz w:val="24"/>
          <w:szCs w:val="24"/>
          <w:lang w:eastAsia="pl-PL"/>
        </w:rPr>
      </w:pPr>
    </w:p>
    <w:p w14:paraId="6AAC9A39" w14:textId="6BBEB555" w:rsidR="001534EB" w:rsidRPr="00E76AC5" w:rsidRDefault="001534EB" w:rsidP="001534EB">
      <w:pPr>
        <w:suppressAutoHyphens w:val="0"/>
        <w:rPr>
          <w:rFonts w:ascii="Arial" w:hAnsi="Arial" w:cs="Arial"/>
          <w:sz w:val="24"/>
          <w:szCs w:val="24"/>
          <w:lang w:eastAsia="pl-PL"/>
        </w:rPr>
      </w:pPr>
      <w:r w:rsidRPr="00E76AC5">
        <w:rPr>
          <w:rFonts w:ascii="Arial" w:hAnsi="Arial" w:cs="Arial"/>
          <w:sz w:val="24"/>
          <w:szCs w:val="24"/>
          <w:lang w:eastAsia="pl-PL"/>
        </w:rPr>
        <w:t>Leśniczy</w:t>
      </w:r>
      <w:r>
        <w:rPr>
          <w:rFonts w:ascii="Arial" w:hAnsi="Arial" w:cs="Arial"/>
          <w:sz w:val="24"/>
          <w:szCs w:val="24"/>
          <w:lang w:eastAsia="pl-PL"/>
        </w:rPr>
        <w:t xml:space="preserve">                                                                         </w:t>
      </w:r>
      <w:r w:rsidRPr="00E76AC5">
        <w:rPr>
          <w:rFonts w:ascii="Arial" w:hAnsi="Arial" w:cs="Arial"/>
          <w:sz w:val="24"/>
          <w:szCs w:val="24"/>
          <w:lang w:eastAsia="pl-PL"/>
        </w:rPr>
        <w:t>Przedstawiciel Wykonawcy</w:t>
      </w:r>
      <w:r>
        <w:rPr>
          <w:rFonts w:ascii="Arial" w:hAnsi="Arial" w:cs="Arial"/>
          <w:sz w:val="24"/>
          <w:szCs w:val="24"/>
          <w:lang w:eastAsia="pl-PL"/>
        </w:rPr>
        <w:t xml:space="preserve">                                                                                                                                        </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7AA57962" w14:textId="2C00C463" w:rsidR="001534EB" w:rsidRPr="00E76AC5" w:rsidRDefault="001534EB" w:rsidP="001534EB">
      <w:pPr>
        <w:tabs>
          <w:tab w:val="left" w:pos="5196"/>
        </w:tabs>
        <w:rPr>
          <w:rFonts w:ascii="Cambria" w:hAnsi="Cambria" w:cs="Arial"/>
          <w:sz w:val="22"/>
          <w:szCs w:val="22"/>
        </w:rPr>
      </w:pPr>
      <w:r w:rsidRPr="00E76AC5">
        <w:rPr>
          <w:rFonts w:ascii="Arial" w:hAnsi="Arial" w:cs="Arial"/>
          <w:sz w:val="24"/>
          <w:szCs w:val="24"/>
          <w:lang w:eastAsia="pl-PL"/>
        </w:rPr>
        <w:t>…………………</w:t>
      </w:r>
      <w:r>
        <w:rPr>
          <w:rFonts w:ascii="Arial" w:hAnsi="Arial" w:cs="Arial"/>
          <w:sz w:val="24"/>
          <w:szCs w:val="24"/>
          <w:lang w:eastAsia="pl-PL"/>
        </w:rPr>
        <w:t>..</w:t>
      </w:r>
      <w:r w:rsidRPr="00E76AC5">
        <w:rPr>
          <w:rFonts w:ascii="Arial" w:hAnsi="Arial" w:cs="Arial"/>
          <w:sz w:val="24"/>
          <w:szCs w:val="24"/>
          <w:lang w:eastAsia="pl-PL"/>
        </w:rPr>
        <w:t>……</w:t>
      </w:r>
      <w:r>
        <w:rPr>
          <w:rFonts w:ascii="Arial" w:hAnsi="Arial" w:cs="Arial"/>
          <w:sz w:val="24"/>
          <w:szCs w:val="24"/>
          <w:lang w:eastAsia="pl-PL"/>
        </w:rPr>
        <w:t xml:space="preserve">                                                      </w:t>
      </w:r>
      <w:r w:rsidRPr="00E76AC5">
        <w:rPr>
          <w:rFonts w:ascii="Arial" w:hAnsi="Arial" w:cs="Arial"/>
          <w:sz w:val="24"/>
          <w:szCs w:val="24"/>
          <w:lang w:eastAsia="pl-PL"/>
        </w:rPr>
        <w:t>……………………………..</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2CD86A71" w14:textId="4BF2AFD4" w:rsidR="0013110C" w:rsidRDefault="0013110C" w:rsidP="00747E06">
      <w:pPr>
        <w:tabs>
          <w:tab w:val="left" w:pos="1134"/>
        </w:tabs>
        <w:suppressAutoHyphens w:val="0"/>
        <w:spacing w:before="120"/>
        <w:jc w:val="both"/>
        <w:rPr>
          <w:rFonts w:ascii="Cambria" w:hAnsi="Cambria" w:cs="Arial"/>
          <w:bCs/>
          <w:sz w:val="22"/>
          <w:szCs w:val="22"/>
        </w:rPr>
      </w:pP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53925" w14:textId="77777777" w:rsidR="006E7184" w:rsidRDefault="006E7184">
      <w:r>
        <w:separator/>
      </w:r>
    </w:p>
  </w:endnote>
  <w:endnote w:type="continuationSeparator" w:id="0">
    <w:p w14:paraId="3B7A2DE7" w14:textId="77777777" w:rsidR="006E7184" w:rsidRDefault="006E7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0500F2BB"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F00FE">
      <w:rPr>
        <w:rFonts w:ascii="Cambria" w:hAnsi="Cambria"/>
        <w:noProof/>
        <w:lang w:eastAsia="pl-PL"/>
      </w:rPr>
      <w:t>13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10955" w14:textId="77777777" w:rsidR="006E7184" w:rsidRDefault="006E7184">
      <w:r>
        <w:separator/>
      </w:r>
    </w:p>
  </w:footnote>
  <w:footnote w:type="continuationSeparator" w:id="0">
    <w:p w14:paraId="60F8A4A8" w14:textId="77777777" w:rsidR="006E7184" w:rsidRDefault="006E71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578F5"/>
    <w:rsid w:val="000606D1"/>
    <w:rsid w:val="00062F7C"/>
    <w:rsid w:val="00063AA5"/>
    <w:rsid w:val="0006486E"/>
    <w:rsid w:val="0006514F"/>
    <w:rsid w:val="00065BEA"/>
    <w:rsid w:val="000708CE"/>
    <w:rsid w:val="00070FDA"/>
    <w:rsid w:val="00073DC0"/>
    <w:rsid w:val="000740C8"/>
    <w:rsid w:val="000741F9"/>
    <w:rsid w:val="00075D8B"/>
    <w:rsid w:val="00080B2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A6E4C"/>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D6548"/>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9B7"/>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7F3"/>
    <w:rsid w:val="00144988"/>
    <w:rsid w:val="00145A7A"/>
    <w:rsid w:val="00145ABB"/>
    <w:rsid w:val="00146CED"/>
    <w:rsid w:val="00147854"/>
    <w:rsid w:val="0014790C"/>
    <w:rsid w:val="001510FB"/>
    <w:rsid w:val="001511B6"/>
    <w:rsid w:val="001519D8"/>
    <w:rsid w:val="0015245F"/>
    <w:rsid w:val="001534EB"/>
    <w:rsid w:val="001543F5"/>
    <w:rsid w:val="00154D6B"/>
    <w:rsid w:val="001558DB"/>
    <w:rsid w:val="00155FA6"/>
    <w:rsid w:val="00156D8D"/>
    <w:rsid w:val="00156EB0"/>
    <w:rsid w:val="001572A9"/>
    <w:rsid w:val="00161F09"/>
    <w:rsid w:val="00163940"/>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640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873D1"/>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500"/>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5A42"/>
    <w:rsid w:val="003E62F6"/>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2FE"/>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0EA5"/>
    <w:rsid w:val="004D1C23"/>
    <w:rsid w:val="004D3716"/>
    <w:rsid w:val="004D491A"/>
    <w:rsid w:val="004D6E5C"/>
    <w:rsid w:val="004D7193"/>
    <w:rsid w:val="004D7227"/>
    <w:rsid w:val="004D7AB6"/>
    <w:rsid w:val="004D7CDD"/>
    <w:rsid w:val="004E0C25"/>
    <w:rsid w:val="004E193A"/>
    <w:rsid w:val="004E2145"/>
    <w:rsid w:val="004E21A8"/>
    <w:rsid w:val="004E2D0C"/>
    <w:rsid w:val="004E4339"/>
    <w:rsid w:val="004E47EA"/>
    <w:rsid w:val="004E5479"/>
    <w:rsid w:val="004E5856"/>
    <w:rsid w:val="004E6915"/>
    <w:rsid w:val="004E71B1"/>
    <w:rsid w:val="004E74E0"/>
    <w:rsid w:val="004F00FE"/>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128C"/>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E7184"/>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161"/>
    <w:rsid w:val="0073244D"/>
    <w:rsid w:val="00732F6C"/>
    <w:rsid w:val="00733E35"/>
    <w:rsid w:val="007413CC"/>
    <w:rsid w:val="007419B2"/>
    <w:rsid w:val="00741AC4"/>
    <w:rsid w:val="00747E06"/>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66D9"/>
    <w:rsid w:val="0083746F"/>
    <w:rsid w:val="0083776A"/>
    <w:rsid w:val="0084315D"/>
    <w:rsid w:val="00852D07"/>
    <w:rsid w:val="008556B5"/>
    <w:rsid w:val="00855995"/>
    <w:rsid w:val="00862CBB"/>
    <w:rsid w:val="008636FA"/>
    <w:rsid w:val="00865AFD"/>
    <w:rsid w:val="00866222"/>
    <w:rsid w:val="00866898"/>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C50"/>
    <w:rsid w:val="009B5D25"/>
    <w:rsid w:val="009C08E7"/>
    <w:rsid w:val="009C0CCC"/>
    <w:rsid w:val="009C63FD"/>
    <w:rsid w:val="009C6CAD"/>
    <w:rsid w:val="009D25DD"/>
    <w:rsid w:val="009D3139"/>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B9A"/>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59B2"/>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3A54"/>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A68"/>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812"/>
    <w:rsid w:val="00CB5FE4"/>
    <w:rsid w:val="00CC00F3"/>
    <w:rsid w:val="00CC0710"/>
    <w:rsid w:val="00CC0C1F"/>
    <w:rsid w:val="00CC0CF9"/>
    <w:rsid w:val="00CC100A"/>
    <w:rsid w:val="00CC14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AD"/>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548"/>
    <w:rsid w:val="00D441A2"/>
    <w:rsid w:val="00D441AB"/>
    <w:rsid w:val="00D451E0"/>
    <w:rsid w:val="00D45980"/>
    <w:rsid w:val="00D47A42"/>
    <w:rsid w:val="00D521F4"/>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1B4"/>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28B0"/>
    <w:rsid w:val="00E334F0"/>
    <w:rsid w:val="00E35CC2"/>
    <w:rsid w:val="00E37329"/>
    <w:rsid w:val="00E40D27"/>
    <w:rsid w:val="00E40DCF"/>
    <w:rsid w:val="00E4183B"/>
    <w:rsid w:val="00E4284C"/>
    <w:rsid w:val="00E432FA"/>
    <w:rsid w:val="00E436A9"/>
    <w:rsid w:val="00E43708"/>
    <w:rsid w:val="00E44A03"/>
    <w:rsid w:val="00E46E9B"/>
    <w:rsid w:val="00E5288B"/>
    <w:rsid w:val="00E53ED8"/>
    <w:rsid w:val="00E54205"/>
    <w:rsid w:val="00E543D0"/>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4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07D1"/>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C49"/>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B1261-835A-4AC3-9418-EB507C4E7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32</Pages>
  <Words>9250</Words>
  <Characters>55500</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Marta Milecka Nadleśnictwo Grotniki</cp:lastModifiedBy>
  <cp:revision>29</cp:revision>
  <cp:lastPrinted>2017-05-23T11:32:00Z</cp:lastPrinted>
  <dcterms:created xsi:type="dcterms:W3CDTF">2021-10-13T13:09:00Z</dcterms:created>
  <dcterms:modified xsi:type="dcterms:W3CDTF">2022-03-16T10:21:00Z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